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9F4B0D">
        <w:rPr>
          <w:b/>
          <w:sz w:val="28"/>
          <w:szCs w:val="28"/>
          <w:lang w:val="kk-KZ"/>
        </w:rPr>
        <w:t>русского языка 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>Прием документов осуществляется с 1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>9 июля  2022 года по 26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июля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9F4B0D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9F4B0D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9F4B0D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9F4B0D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2022-07-19T05:42:00Z</dcterms:created>
  <dcterms:modified xsi:type="dcterms:W3CDTF">2022-07-19T05:42:00Z</dcterms:modified>
</cp:coreProperties>
</file>