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0" w:name="z704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</w:t>
      </w:r>
      <w:r w:rsidRPr="00CC045E">
        <w:rPr>
          <w:b/>
          <w:color w:val="000000"/>
          <w:sz w:val="28"/>
          <w:lang w:val="ru-RU"/>
        </w:rPr>
        <w:t>Статья 73. Заслушивание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" w:name="z705"/>
      <w:bookmarkEnd w:id="0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1.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" w:name="z706"/>
      <w:bookmarkEnd w:id="1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Заслушивание может осуществляться путем: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3" w:name="z707"/>
      <w:bookmarkEnd w:id="2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1) приглашения участника административной процедуры на заслушивание по административному делу, в том числе посредством видеоконференцсвязи или иных средств коммуникации;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4" w:name="z708"/>
      <w:bookmarkEnd w:id="3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2) использования информационных систем;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5" w:name="z709"/>
      <w:bookmarkEnd w:id="4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3) иных способов связи, позволяющих участнику административной процедуры изложить свою позицию.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6" w:name="z710"/>
      <w:bookmarkEnd w:id="5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2. Положения части первой настоящей статьи могут не применяться в случаях, если: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7" w:name="z711"/>
      <w:bookmarkEnd w:id="6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1) административный орган, должностное лицо принимают благоприятный административный акт, не затрагивающий права, свободы и законные интересы других лиц;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8" w:name="z712"/>
      <w:bookmarkEnd w:id="7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2) осуществляется исполнительное производство;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9" w:name="z713"/>
      <w:bookmarkEnd w:id="8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3) законодательством Республики Казахстан установлен менее чем трехдневный срок для осуществления административной процедуры;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0" w:name="z714"/>
      <w:bookmarkEnd w:id="9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4) требуется незамедлительное принятие административного акта в целях защиты прав, свобод граждан и юридических лиц, общественных и (или) государственных интересов;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1" w:name="z715"/>
      <w:bookmarkEnd w:id="10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5) об этом ходатайствует участник административной процедуры;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2" w:name="z716"/>
      <w:bookmarkEnd w:id="11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6) осуществляется упрощенная административная процедура;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3" w:name="z717"/>
      <w:bookmarkEnd w:id="12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7) решение по административному делу принимается при осуществлении автоматизированного процесса, при этом административный орган, должностное лицо не наделены административным усмотрением.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4" w:name="z718"/>
      <w:bookmarkEnd w:id="13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В случае, установленном подпунктом 4) настоящей части, административный орган, должностное лицо обязаны указать в административном акте доводы, по которым заслушивание не проводилось.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5" w:name="z719"/>
      <w:bookmarkEnd w:id="14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3.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6" w:name="z720"/>
      <w:bookmarkEnd w:id="15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4. В случае устного выражения участником административной процедуры своего возражения административный орган, должностное лицо ведут протокол заслушивания.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7" w:name="z721"/>
      <w:bookmarkEnd w:id="16"/>
      <w:r w:rsidRPr="00CC04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</w:t>
      </w:r>
      <w:r w:rsidRPr="00CC045E">
        <w:rPr>
          <w:b/>
          <w:color w:val="000000"/>
          <w:sz w:val="28"/>
          <w:lang w:val="ru-RU"/>
        </w:rPr>
        <w:t>Статья 74. Протокол заслушивания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8" w:name="z722"/>
      <w:bookmarkEnd w:id="17"/>
      <w:r>
        <w:rPr>
          <w:color w:val="000000"/>
          <w:sz w:val="28"/>
        </w:rPr>
        <w:lastRenderedPageBreak/>
        <w:t>     </w:t>
      </w:r>
      <w:r w:rsidRPr="00CC045E">
        <w:rPr>
          <w:color w:val="000000"/>
          <w:sz w:val="28"/>
          <w:lang w:val="ru-RU"/>
        </w:rPr>
        <w:t xml:space="preserve"> 1. Протокол заслушивания изготавливается компьютерным, электронным, машинописным либо рукописным способами.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19" w:name="z723"/>
      <w:bookmarkEnd w:id="18"/>
      <w:r w:rsidRPr="00CC04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2. В протоколе заслушивания указываются: 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0" w:name="z724"/>
      <w:bookmarkEnd w:id="19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1) место и дата рассмотрения административного дела, время его начала и окончания;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1" w:name="z725"/>
      <w:bookmarkEnd w:id="20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2) наименование административного органа, фамилии и инициалы должностного лица, секретаря;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2" w:name="z726"/>
      <w:bookmarkEnd w:id="21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3) сведения об участнике административной процедуры и (или) ином лице, участвующем в административном деле;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3" w:name="z727"/>
      <w:bookmarkEnd w:id="22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4) содержание рассматриваемого вопроса;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4" w:name="z728"/>
      <w:bookmarkEnd w:id="23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5) содержание объяснений, вопросов и ответов, выступлений участвующих лиц.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5" w:name="z729"/>
      <w:bookmarkEnd w:id="24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3. Участник административной процедуры и (или) иное лицо, участвующее в административном деле, вправе ходатайствовать о занесении в протокол заслушивания сведений о фактических обстоятельствах, которые они считают существенными для рассмотрения административного дела.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6" w:name="z730"/>
      <w:bookmarkEnd w:id="25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4. Протокол заслушивания должен быть изготовлен и подписан председательствующим и секретарем.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7" w:name="z731"/>
      <w:bookmarkEnd w:id="26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5. Административный орган, должностное лицо обязаны обеспечить участнику административной процедуры и иному лицу, участвующему в административном деле, возможность ознакомиться с протоколом заслушивания.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8" w:name="z732"/>
      <w:bookmarkEnd w:id="27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6. Участник административной процедуры и иное лицо, участвующее в административном деле, в течение трех рабочих дней после ознакомления вправе представить свои замечания на протокол заслушивания.</w:t>
      </w:r>
    </w:p>
    <w:p w:rsidR="008B7A7A" w:rsidRPr="00CC045E" w:rsidRDefault="008B7A7A" w:rsidP="008B7A7A">
      <w:pPr>
        <w:spacing w:after="0"/>
        <w:jc w:val="both"/>
        <w:rPr>
          <w:lang w:val="ru-RU"/>
        </w:rPr>
      </w:pPr>
      <w:bookmarkStart w:id="29" w:name="z733"/>
      <w:bookmarkEnd w:id="28"/>
      <w:r>
        <w:rPr>
          <w:color w:val="000000"/>
          <w:sz w:val="28"/>
        </w:rPr>
        <w:t>     </w:t>
      </w:r>
      <w:r w:rsidRPr="00CC045E">
        <w:rPr>
          <w:color w:val="000000"/>
          <w:sz w:val="28"/>
          <w:lang w:val="ru-RU"/>
        </w:rPr>
        <w:t xml:space="preserve"> По результатам рассмотрения замечаний председательствующий принимает решение об их удовлетворении либо об их полном или частичном отклонении.</w:t>
      </w:r>
    </w:p>
    <w:p w:rsidR="00D27155" w:rsidRPr="008B7A7A" w:rsidRDefault="00D27155" w:rsidP="008B7A7A">
      <w:pPr>
        <w:rPr>
          <w:lang w:val="ru-RU"/>
        </w:rPr>
      </w:pPr>
      <w:bookmarkStart w:id="30" w:name="_GoBack"/>
      <w:bookmarkEnd w:id="29"/>
      <w:bookmarkEnd w:id="30"/>
    </w:p>
    <w:sectPr w:rsidR="00D27155" w:rsidRPr="008B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72"/>
    <w:rsid w:val="00023572"/>
    <w:rsid w:val="008B7A7A"/>
    <w:rsid w:val="00D2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D3FA0-58D6-4AB0-8E2C-A1F9E0D1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7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2022-09-14T02:21:00Z</dcterms:created>
  <dcterms:modified xsi:type="dcterms:W3CDTF">2022-09-14T02:21:00Z</dcterms:modified>
</cp:coreProperties>
</file>